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7" w:rsidRPr="00642E17" w:rsidRDefault="00642E17" w:rsidP="00642E1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</w:pPr>
      <w:bookmarkStart w:id="0" w:name="_GoBack"/>
      <w:bookmarkEnd w:id="0"/>
      <w:r w:rsidRPr="00642E17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  <w:t>4. Učební plány</w:t>
      </w:r>
    </w:p>
    <w:p w:rsidR="00642E17" w:rsidRPr="00642E17" w:rsidRDefault="00642E17" w:rsidP="00642E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val="x-none" w:eastAsia="x-none"/>
        </w:rPr>
      </w:pPr>
      <w:r w:rsidRPr="00642E1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val="x-none" w:eastAsia="x-none"/>
        </w:rPr>
        <w:t>4.1.</w:t>
      </w:r>
      <w:r w:rsidRPr="00642E17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  <w:t xml:space="preserve"> </w:t>
      </w:r>
      <w:r w:rsidRPr="00642E1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val="x-none" w:eastAsia="x-none"/>
        </w:rPr>
        <w:t>Učební plán 1. stupeň</w:t>
      </w:r>
    </w:p>
    <w:p w:rsidR="00642E17" w:rsidRPr="00642E17" w:rsidRDefault="00642E17" w:rsidP="00642E1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4666" w:type="pct"/>
        <w:tblCellSpacing w:w="0" w:type="dxa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4"/>
        <w:gridCol w:w="601"/>
        <w:gridCol w:w="726"/>
        <w:gridCol w:w="726"/>
        <w:gridCol w:w="726"/>
        <w:gridCol w:w="726"/>
        <w:gridCol w:w="764"/>
        <w:gridCol w:w="760"/>
      </w:tblGrid>
      <w:tr w:rsidR="00642E17" w:rsidRPr="00642E17" w:rsidTr="00A765CA">
        <w:trPr>
          <w:trHeight w:val="400"/>
          <w:tblCellSpacing w:w="0" w:type="dxa"/>
        </w:trPr>
        <w:tc>
          <w:tcPr>
            <w:tcW w:w="204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Vzdělávací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oblasti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obory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Ročník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ŠVP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RVP</w:t>
            </w:r>
          </w:p>
        </w:tc>
      </w:tr>
      <w:tr w:rsidR="00642E17" w:rsidRPr="00642E17" w:rsidTr="00A765CA">
        <w:trPr>
          <w:trHeight w:val="400"/>
          <w:tblCellSpacing w:w="0" w:type="dxa"/>
        </w:trPr>
        <w:tc>
          <w:tcPr>
            <w:tcW w:w="20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Jazyk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jazyková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komunikace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42</w:t>
            </w:r>
          </w:p>
        </w:tc>
      </w:tr>
      <w:tr w:rsidR="00642E17" w:rsidRPr="00642E17" w:rsidTr="00A765CA">
        <w:trPr>
          <w:trHeight w:val="550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Český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jazyk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literatura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</w:tr>
      <w:tr w:rsidR="00642E17" w:rsidRPr="00642E17" w:rsidTr="00A765CA">
        <w:trPr>
          <w:trHeight w:val="515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Anglický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jazyk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Matematika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její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aplikace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20+4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20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Člověk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jeho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svět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12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Přírodověda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Vlastivěda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Umění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12.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Hudební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Výtvarná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642E17" w:rsidRPr="00642E17" w:rsidTr="00A765CA">
        <w:trPr>
          <w:trHeight w:val="444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Člověk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zdraví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Tělesná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Člověk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svět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práce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5+12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Pracovní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vyučování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>Celkem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>základní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102</w:t>
            </w:r>
          </w:p>
        </w:tc>
      </w:tr>
      <w:tr w:rsidR="00642E17" w:rsidRPr="00642E17" w:rsidTr="00A765CA">
        <w:trPr>
          <w:trHeight w:val="422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>Celkem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>disponibilní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16</w:t>
            </w:r>
          </w:p>
        </w:tc>
      </w:tr>
      <w:tr w:rsidR="00642E17" w:rsidRPr="00642E17" w:rsidTr="00A765CA">
        <w:trPr>
          <w:trHeight w:val="400"/>
          <w:tblCellSpacing w:w="0" w:type="dxa"/>
        </w:trPr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>Celkem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 xml:space="preserve"> v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 w:bidi="en-US"/>
              </w:rPr>
              <w:t>ročníku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118</w:t>
            </w:r>
          </w:p>
        </w:tc>
      </w:tr>
    </w:tbl>
    <w:p w:rsidR="00642E17" w:rsidRPr="00642E17" w:rsidRDefault="00642E17" w:rsidP="0064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42E17" w:rsidRPr="00642E17" w:rsidRDefault="00642E17" w:rsidP="0064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42E17" w:rsidRPr="00642E17" w:rsidRDefault="00642E17" w:rsidP="0064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42E17" w:rsidRPr="00642E17" w:rsidRDefault="00642E17" w:rsidP="00642E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val="x-none" w:eastAsia="x-none"/>
        </w:rPr>
      </w:pPr>
      <w:r w:rsidRPr="00642E1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val="x-none" w:eastAsia="x-none"/>
        </w:rPr>
        <w:lastRenderedPageBreak/>
        <w:t>4.2. Učební plán 2. stupeň</w:t>
      </w:r>
    </w:p>
    <w:p w:rsidR="00642E17" w:rsidRPr="00642E17" w:rsidRDefault="00642E17" w:rsidP="00642E1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4737" w:type="pct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7"/>
        <w:gridCol w:w="797"/>
        <w:gridCol w:w="796"/>
        <w:gridCol w:w="796"/>
        <w:gridCol w:w="796"/>
        <w:gridCol w:w="966"/>
        <w:gridCol w:w="793"/>
      </w:tblGrid>
      <w:tr w:rsidR="00642E17" w:rsidRPr="00642E17" w:rsidTr="00A765CA">
        <w:trPr>
          <w:trHeight w:val="332"/>
          <w:tblCellSpacing w:w="0" w:type="dxa"/>
        </w:trPr>
        <w:tc>
          <w:tcPr>
            <w:tcW w:w="2145" w:type="pct"/>
            <w:vMerge w:val="restart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Vzdělávací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oblasti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obory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Ročník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ŠVP</w:t>
            </w:r>
          </w:p>
        </w:tc>
        <w:tc>
          <w:tcPr>
            <w:tcW w:w="0" w:type="auto"/>
            <w:vMerge w:val="restart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RVP</w:t>
            </w:r>
          </w:p>
        </w:tc>
      </w:tr>
      <w:tr w:rsidR="00642E17" w:rsidRPr="00642E17" w:rsidTr="00A765CA">
        <w:trPr>
          <w:trHeight w:val="332"/>
          <w:tblCellSpacing w:w="0" w:type="dxa"/>
        </w:trPr>
        <w:tc>
          <w:tcPr>
            <w:tcW w:w="2145" w:type="pct"/>
            <w:vMerge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0" w:type="auto"/>
            <w:vMerge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Jazyk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jazyková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komunikace</w:t>
            </w:r>
            <w:proofErr w:type="spellEnd"/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33 + 3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33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Český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jazyk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literatura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 +1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Cizí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jazyk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Další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cizí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jazyk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Matematika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její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aplikace</w:t>
            </w:r>
            <w:proofErr w:type="spellEnd"/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15 + 3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15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Matematika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4+1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Informatika</w:t>
            </w:r>
            <w:proofErr w:type="spellEnd"/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 + 1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Informatika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 +1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Člověk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společnost</w:t>
            </w:r>
            <w:proofErr w:type="spellEnd"/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Dějepis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k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občanství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Člověk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příroda</w:t>
            </w:r>
            <w:proofErr w:type="spellEnd"/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21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Fyzika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Chemie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Přírodopis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Zeměpis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Umění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kultura</w:t>
            </w:r>
            <w:proofErr w:type="spellEnd"/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Hudební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Výtvarná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Člověk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zdraví</w:t>
            </w:r>
            <w:proofErr w:type="spellEnd"/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ke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zdraví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Tělesná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výchova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Člověk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svět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práce</w:t>
            </w:r>
            <w:proofErr w:type="spellEnd"/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 + 11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tcMar>
              <w:top w:w="15" w:type="dxa"/>
              <w:left w:w="480" w:type="dxa"/>
              <w:bottom w:w="15" w:type="dxa"/>
              <w:right w:w="15" w:type="dxa"/>
            </w:tcMar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Pracovní</w:t>
            </w:r>
            <w:proofErr w:type="spellEnd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vyučování</w:t>
            </w:r>
            <w:proofErr w:type="spellEnd"/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+ 2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+ 2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+ 2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 + 5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0" w:type="auto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CELKEM ZÁKLADNÍ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104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104</w:t>
            </w:r>
          </w:p>
        </w:tc>
      </w:tr>
      <w:tr w:rsidR="00642E17" w:rsidRPr="00642E17" w:rsidTr="00A765CA">
        <w:trPr>
          <w:trHeight w:val="351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CELKEM DISPONIBILNÍ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18</w:t>
            </w:r>
          </w:p>
        </w:tc>
      </w:tr>
      <w:tr w:rsidR="00642E17" w:rsidRPr="00642E17" w:rsidTr="00A765CA">
        <w:trPr>
          <w:trHeight w:val="369"/>
          <w:tblCellSpacing w:w="0" w:type="dxa"/>
        </w:trPr>
        <w:tc>
          <w:tcPr>
            <w:tcW w:w="2145" w:type="pct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CELKEM V ROČNÍKU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0" w:type="auto"/>
            <w:shd w:val="clear" w:color="auto" w:fill="FFCC99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122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642E17" w:rsidRPr="00642E17" w:rsidRDefault="00642E17" w:rsidP="0064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4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122</w:t>
            </w:r>
          </w:p>
        </w:tc>
      </w:tr>
    </w:tbl>
    <w:p w:rsidR="003772CF" w:rsidRDefault="003772CF"/>
    <w:sectPr w:rsidR="003772CF" w:rsidSect="00642E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17"/>
    <w:rsid w:val="003772CF"/>
    <w:rsid w:val="0064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Čapková</dc:creator>
  <cp:lastModifiedBy>Marie Čapková</cp:lastModifiedBy>
  <cp:revision>1</cp:revision>
  <dcterms:created xsi:type="dcterms:W3CDTF">2021-05-02T12:45:00Z</dcterms:created>
  <dcterms:modified xsi:type="dcterms:W3CDTF">2021-05-02T12:46:00Z</dcterms:modified>
</cp:coreProperties>
</file>